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9E" w:rsidRDefault="0020279E" w:rsidP="0020279E">
      <w:pPr>
        <w:spacing w:before="100" w:beforeAutospacing="1"/>
        <w:jc w:val="center"/>
      </w:pPr>
      <w:proofErr w:type="spellStart"/>
      <w:r>
        <w:rPr>
          <w:rFonts w:ascii="Arial" w:hAnsi="Arial" w:cs="Arial"/>
          <w:b/>
          <w:bCs/>
          <w:sz w:val="48"/>
          <w:szCs w:val="48"/>
        </w:rPr>
        <w:t>Cinemafrica</w:t>
      </w:r>
      <w:proofErr w:type="spellEnd"/>
      <w:r>
        <w:rPr>
          <w:rFonts w:ascii="Arial" w:hAnsi="Arial" w:cs="Arial"/>
          <w:b/>
          <w:bCs/>
          <w:sz w:val="48"/>
          <w:szCs w:val="48"/>
        </w:rPr>
        <w:t xml:space="preserve"> in Cineteca: L’Africa in Italia</w:t>
      </w:r>
    </w:p>
    <w:p w:rsidR="0020279E" w:rsidRDefault="0020279E" w:rsidP="0020279E">
      <w:pPr>
        <w:spacing w:before="100" w:beforeAutospacing="1"/>
        <w:jc w:val="center"/>
      </w:pPr>
      <w:r>
        <w:rPr>
          <w:rFonts w:ascii="Arial" w:hAnsi="Arial" w:cs="Arial"/>
        </w:rPr>
        <w:t> </w:t>
      </w:r>
    </w:p>
    <w:p w:rsidR="0020279E" w:rsidRDefault="0020279E" w:rsidP="0020279E">
      <w:pPr>
        <w:spacing w:before="100" w:beforeAutospacing="1"/>
        <w:jc w:val="center"/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venerdì 17 gennaio</w:t>
      </w:r>
    </w:p>
    <w:p w:rsidR="0020279E" w:rsidRDefault="0020279E" w:rsidP="0020279E">
      <w:pPr>
        <w:spacing w:before="100" w:beforeAutospacing="1"/>
        <w:jc w:val="both"/>
      </w:pPr>
      <w:r>
        <w:rPr>
          <w:rFonts w:ascii="Arial" w:hAnsi="Arial" w:cs="Arial"/>
        </w:rPr>
        <w:t> </w:t>
      </w:r>
    </w:p>
    <w:p w:rsidR="0020279E" w:rsidRDefault="0020279E" w:rsidP="0020279E">
      <w:pPr>
        <w:spacing w:before="100" w:beforeAutospacing="1"/>
        <w:jc w:val="both"/>
      </w:pPr>
      <w:r>
        <w:rPr>
          <w:rFonts w:ascii="Arial" w:hAnsi="Arial" w:cs="Arial"/>
          <w:b/>
          <w:bCs/>
          <w:sz w:val="28"/>
          <w:szCs w:val="28"/>
        </w:rPr>
        <w:t>ore 17.00 Zuma </w:t>
      </w:r>
      <w:r>
        <w:rPr>
          <w:rFonts w:ascii="Arial" w:hAnsi="Arial" w:cs="Arial"/>
          <w:sz w:val="28"/>
          <w:szCs w:val="28"/>
        </w:rPr>
        <w:t>di Baldassarre Negroni (1913, 27’)</w:t>
      </w:r>
    </w:p>
    <w:p w:rsidR="0020279E" w:rsidRDefault="0020279E" w:rsidP="0020279E">
      <w:pPr>
        <w:spacing w:before="100" w:beforeAutospacing="1"/>
        <w:jc w:val="both"/>
      </w:pPr>
      <w:r>
        <w:rPr>
          <w:rFonts w:ascii="Arial" w:hAnsi="Arial" w:cs="Arial"/>
          <w:i/>
          <w:iCs/>
          <w:sz w:val="28"/>
          <w:szCs w:val="28"/>
        </w:rPr>
        <w:t xml:space="preserve">Forse il primo film italiano ad avere come protagonista una donna africana, anche se interpretata dall’attrice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Hesperia</w:t>
      </w:r>
      <w:proofErr w:type="spellEnd"/>
      <w:r>
        <w:rPr>
          <w:rFonts w:ascii="Arial" w:hAnsi="Arial" w:cs="Arial"/>
          <w:i/>
          <w:iCs/>
          <w:sz w:val="28"/>
          <w:szCs w:val="28"/>
        </w:rPr>
        <w:t xml:space="preserve"> (pseudonimo di Olga Mambelli). Nel personaggio di Zuma – una serva innamorata del suo nobile padrone – si mescolano esotismo, melodramma e commedia.</w:t>
      </w:r>
    </w:p>
    <w:p w:rsidR="0020279E" w:rsidRDefault="0020279E" w:rsidP="0020279E">
      <w:pPr>
        <w:spacing w:before="100" w:beforeAutospacing="1"/>
        <w:jc w:val="both"/>
      </w:pPr>
      <w:r>
        <w:rPr>
          <w:rFonts w:ascii="Arial" w:hAnsi="Arial" w:cs="Arial"/>
          <w:b/>
          <w:bCs/>
        </w:rPr>
        <w:t xml:space="preserve">Per gentile concessione di </w:t>
      </w:r>
      <w:proofErr w:type="spellStart"/>
      <w:r>
        <w:rPr>
          <w:rFonts w:ascii="Arial" w:hAnsi="Arial" w:cs="Arial"/>
          <w:b/>
          <w:bCs/>
        </w:rPr>
        <w:t>Ripley’s</w:t>
      </w:r>
      <w:proofErr w:type="spellEnd"/>
      <w:r>
        <w:rPr>
          <w:rFonts w:ascii="Arial" w:hAnsi="Arial" w:cs="Arial"/>
          <w:b/>
          <w:bCs/>
        </w:rPr>
        <w:t xml:space="preserve"> Film</w:t>
      </w:r>
    </w:p>
    <w:p w:rsidR="0020279E" w:rsidRDefault="0020279E" w:rsidP="0020279E">
      <w:pPr>
        <w:spacing w:before="100" w:beforeAutospacing="1"/>
        <w:jc w:val="both"/>
      </w:pPr>
      <w:r>
        <w:rPr>
          <w:rFonts w:ascii="Arial" w:hAnsi="Arial" w:cs="Arial"/>
          <w:sz w:val="28"/>
          <w:szCs w:val="28"/>
        </w:rPr>
        <w:t> </w:t>
      </w:r>
    </w:p>
    <w:p w:rsidR="0020279E" w:rsidRDefault="0020279E" w:rsidP="0020279E">
      <w:pPr>
        <w:spacing w:before="100" w:beforeAutospacing="1"/>
        <w:jc w:val="both"/>
      </w:pPr>
      <w:r>
        <w:rPr>
          <w:rFonts w:ascii="Arial" w:hAnsi="Arial" w:cs="Arial"/>
          <w:sz w:val="28"/>
          <w:szCs w:val="28"/>
        </w:rPr>
        <w:t>a seguire </w:t>
      </w:r>
      <w:r>
        <w:rPr>
          <w:rFonts w:ascii="Arial" w:hAnsi="Arial" w:cs="Arial"/>
          <w:b/>
          <w:bCs/>
          <w:sz w:val="28"/>
          <w:szCs w:val="28"/>
        </w:rPr>
        <w:t>Senza pietà</w:t>
      </w:r>
      <w:r>
        <w:rPr>
          <w:rFonts w:ascii="Arial" w:hAnsi="Arial" w:cs="Arial"/>
          <w:b/>
          <w:bCs/>
          <w:i/>
          <w:iCs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di Alberto Lattuada (1948, 95’)</w:t>
      </w:r>
    </w:p>
    <w:p w:rsidR="0020279E" w:rsidRDefault="0020279E" w:rsidP="0020279E">
      <w:pPr>
        <w:spacing w:before="100" w:beforeAutospacing="1"/>
        <w:jc w:val="both"/>
      </w:pPr>
      <w:r>
        <w:rPr>
          <w:rFonts w:ascii="Arial" w:hAnsi="Arial" w:cs="Arial"/>
          <w:i/>
          <w:iCs/>
          <w:sz w:val="28"/>
          <w:szCs w:val="28"/>
        </w:rPr>
        <w:t xml:space="preserve">Un classico nero del Lattuada neorealista, un melodramma cupo, ambientato nel dopoguerra a Livorno e dintorni, ma anche una, sia pur sui generis, storia d’amore interrazziale, che regala a John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Kitzmiller</w:t>
      </w:r>
      <w:proofErr w:type="spellEnd"/>
      <w:r>
        <w:rPr>
          <w:rFonts w:ascii="Arial" w:hAnsi="Arial" w:cs="Arial"/>
          <w:i/>
          <w:iCs/>
          <w:sz w:val="28"/>
          <w:szCs w:val="28"/>
        </w:rPr>
        <w:t xml:space="preserve"> il suo primo e unico ruolo da co-protagonista nel cinema italiano, accanto a Carla Del Poggio.</w:t>
      </w:r>
    </w:p>
    <w:p w:rsidR="0020279E" w:rsidRDefault="0020279E" w:rsidP="0020279E">
      <w:pPr>
        <w:spacing w:before="100" w:beforeAutospacing="1"/>
        <w:jc w:val="both"/>
      </w:pPr>
      <w:r>
        <w:rPr>
          <w:rFonts w:ascii="Arial" w:hAnsi="Arial" w:cs="Arial"/>
          <w:sz w:val="28"/>
          <w:szCs w:val="28"/>
        </w:rPr>
        <w:t> </w:t>
      </w:r>
    </w:p>
    <w:p w:rsidR="0020279E" w:rsidRDefault="0020279E" w:rsidP="0020279E">
      <w:pPr>
        <w:spacing w:before="100" w:beforeAutospacing="1"/>
        <w:jc w:val="center"/>
      </w:pPr>
      <w:r>
        <w:rPr>
          <w:rFonts w:ascii="Arial" w:hAnsi="Arial" w:cs="Arial"/>
          <w:b/>
          <w:bCs/>
          <w:sz w:val="28"/>
          <w:szCs w:val="28"/>
        </w:rPr>
        <w:t>ore 19.30</w:t>
      </w:r>
    </w:p>
    <w:p w:rsidR="0020279E" w:rsidRDefault="0020279E" w:rsidP="0020279E">
      <w:pPr>
        <w:spacing w:before="100" w:beforeAutospacing="1"/>
        <w:jc w:val="center"/>
      </w:pPr>
      <w:r>
        <w:rPr>
          <w:rFonts w:ascii="Arial" w:hAnsi="Arial" w:cs="Arial"/>
          <w:sz w:val="28"/>
          <w:szCs w:val="28"/>
        </w:rPr>
        <w:t>presentazione del libro a cura di Leonardo De Franceschi </w:t>
      </w:r>
    </w:p>
    <w:p w:rsidR="0020279E" w:rsidRDefault="0020279E" w:rsidP="0020279E">
      <w:pPr>
        <w:spacing w:before="100" w:beforeAutospacing="1"/>
        <w:jc w:val="center"/>
      </w:pPr>
      <w:r>
        <w:rPr>
          <w:rFonts w:ascii="Arial" w:hAnsi="Arial" w:cs="Arial"/>
          <w:i/>
          <w:iCs/>
          <w:sz w:val="28"/>
          <w:szCs w:val="28"/>
        </w:rPr>
        <w:t xml:space="preserve">L’Africa in Italia. Per una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controstoria</w:t>
      </w:r>
      <w:proofErr w:type="spellEnd"/>
      <w:r>
        <w:rPr>
          <w:rFonts w:ascii="Arial" w:hAnsi="Arial" w:cs="Arial"/>
          <w:i/>
          <w:iCs/>
          <w:sz w:val="28"/>
          <w:szCs w:val="28"/>
        </w:rPr>
        <w:t xml:space="preserve"> postcoloniale del cinema italiano</w:t>
      </w:r>
      <w:r>
        <w:rPr>
          <w:rFonts w:ascii="Arial" w:hAnsi="Arial" w:cs="Arial"/>
          <w:sz w:val="28"/>
          <w:szCs w:val="28"/>
        </w:rPr>
        <w:t> (</w:t>
      </w:r>
      <w:proofErr w:type="spellStart"/>
      <w:r>
        <w:rPr>
          <w:rFonts w:ascii="Arial" w:hAnsi="Arial" w:cs="Arial"/>
          <w:sz w:val="28"/>
          <w:szCs w:val="28"/>
        </w:rPr>
        <w:t>Aracne</w:t>
      </w:r>
      <w:proofErr w:type="spellEnd"/>
      <w:r>
        <w:rPr>
          <w:rFonts w:ascii="Arial" w:hAnsi="Arial" w:cs="Arial"/>
          <w:sz w:val="28"/>
          <w:szCs w:val="28"/>
        </w:rPr>
        <w:t>, 2013)</w:t>
      </w:r>
    </w:p>
    <w:p w:rsidR="0020279E" w:rsidRDefault="0020279E" w:rsidP="0020279E">
      <w:pPr>
        <w:spacing w:before="100" w:beforeAutospacing="1"/>
        <w:jc w:val="both"/>
      </w:pPr>
      <w:r>
        <w:rPr>
          <w:rFonts w:ascii="Arial" w:hAnsi="Arial" w:cs="Arial"/>
          <w:sz w:val="28"/>
          <w:szCs w:val="28"/>
        </w:rPr>
        <w:t> </w:t>
      </w:r>
    </w:p>
    <w:p w:rsidR="0020279E" w:rsidRDefault="0020279E" w:rsidP="0020279E">
      <w:pPr>
        <w:spacing w:before="100" w:beforeAutospacing="1"/>
        <w:jc w:val="both"/>
      </w:pPr>
      <w:r>
        <w:rPr>
          <w:rFonts w:ascii="Arial" w:hAnsi="Arial" w:cs="Arial"/>
          <w:b/>
          <w:bCs/>
          <w:sz w:val="28"/>
          <w:szCs w:val="28"/>
        </w:rPr>
        <w:t>ore 21.00</w:t>
      </w:r>
    </w:p>
    <w:p w:rsidR="0020279E" w:rsidRDefault="0020279E" w:rsidP="0020279E">
      <w:pPr>
        <w:spacing w:before="100" w:beforeAutospacing="1"/>
        <w:jc w:val="both"/>
      </w:pPr>
      <w:r>
        <w:rPr>
          <w:rFonts w:ascii="Arial" w:hAnsi="Arial" w:cs="Arial"/>
          <w:b/>
          <w:bCs/>
          <w:sz w:val="28"/>
          <w:szCs w:val="28"/>
        </w:rPr>
        <w:t>Poveri diavoli</w:t>
      </w:r>
      <w:r>
        <w:rPr>
          <w:rFonts w:ascii="Arial" w:hAnsi="Arial" w:cs="Arial"/>
          <w:b/>
          <w:bCs/>
          <w:i/>
          <w:iCs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 xml:space="preserve">di Ahmed </w:t>
      </w:r>
      <w:proofErr w:type="spellStart"/>
      <w:r>
        <w:rPr>
          <w:rFonts w:ascii="Arial" w:hAnsi="Arial" w:cs="Arial"/>
          <w:sz w:val="28"/>
          <w:szCs w:val="28"/>
        </w:rPr>
        <w:t>Hafiene</w:t>
      </w:r>
      <w:proofErr w:type="spellEnd"/>
      <w:r>
        <w:rPr>
          <w:rFonts w:ascii="Arial" w:hAnsi="Arial" w:cs="Arial"/>
          <w:sz w:val="28"/>
          <w:szCs w:val="28"/>
        </w:rPr>
        <w:t xml:space="preserve"> (2012, 15’)</w:t>
      </w:r>
    </w:p>
    <w:p w:rsidR="0020279E" w:rsidRDefault="0020279E" w:rsidP="0020279E">
      <w:pPr>
        <w:spacing w:before="100" w:beforeAutospacing="1"/>
        <w:jc w:val="both"/>
      </w:pPr>
      <w:r>
        <w:rPr>
          <w:rFonts w:ascii="Arial" w:hAnsi="Arial" w:cs="Arial"/>
          <w:i/>
          <w:iCs/>
          <w:sz w:val="28"/>
          <w:szCs w:val="28"/>
        </w:rPr>
        <w:t xml:space="preserve">In un paesino della Puglia, l’imprenditore De Girolamo ha un’attività di pescherecci, dove lavorano molti immigrati in condizioni illegali.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Samir</w:t>
      </w:r>
      <w:proofErr w:type="spellEnd"/>
      <w:r>
        <w:rPr>
          <w:rFonts w:ascii="Arial" w:hAnsi="Arial" w:cs="Arial"/>
          <w:i/>
          <w:iCs/>
          <w:sz w:val="28"/>
          <w:szCs w:val="28"/>
        </w:rPr>
        <w:t xml:space="preserve"> è l’unico a ribellarsi allo sfruttamento: ad aiutarlo sarà un complice inatteso.</w:t>
      </w:r>
    </w:p>
    <w:p w:rsidR="0020279E" w:rsidRDefault="0020279E" w:rsidP="0020279E">
      <w:pPr>
        <w:spacing w:before="100" w:beforeAutospacing="1"/>
        <w:jc w:val="both"/>
      </w:pPr>
      <w:r>
        <w:rPr>
          <w:rFonts w:ascii="Arial" w:hAnsi="Arial" w:cs="Arial"/>
          <w:b/>
          <w:bCs/>
        </w:rPr>
        <w:t>In collaborazione con Associazione Culturale Ingegni</w:t>
      </w:r>
    </w:p>
    <w:p w:rsidR="0020279E" w:rsidRDefault="0020279E" w:rsidP="0020279E">
      <w:pPr>
        <w:spacing w:before="100" w:beforeAutospacing="1"/>
        <w:jc w:val="both"/>
      </w:pPr>
      <w:r>
        <w:rPr>
          <w:rFonts w:ascii="Arial" w:hAnsi="Arial" w:cs="Arial"/>
          <w:sz w:val="28"/>
          <w:szCs w:val="28"/>
        </w:rPr>
        <w:lastRenderedPageBreak/>
        <w:t> </w:t>
      </w:r>
    </w:p>
    <w:p w:rsidR="0020279E" w:rsidRDefault="0020279E" w:rsidP="0020279E">
      <w:pPr>
        <w:spacing w:before="100" w:beforeAutospacing="1"/>
        <w:jc w:val="both"/>
      </w:pPr>
      <w:r>
        <w:rPr>
          <w:rFonts w:ascii="Arial" w:hAnsi="Arial" w:cs="Arial"/>
          <w:sz w:val="28"/>
          <w:szCs w:val="28"/>
        </w:rPr>
        <w:t>a seguire </w:t>
      </w:r>
      <w:r>
        <w:rPr>
          <w:rFonts w:ascii="Arial" w:hAnsi="Arial" w:cs="Arial"/>
          <w:b/>
          <w:bCs/>
          <w:sz w:val="28"/>
          <w:szCs w:val="28"/>
        </w:rPr>
        <w:t>Va’ pensiero. Storie ambulanti</w:t>
      </w:r>
      <w:r>
        <w:rPr>
          <w:rFonts w:ascii="Arial" w:hAnsi="Arial" w:cs="Arial"/>
          <w:b/>
          <w:bCs/>
          <w:i/>
          <w:iCs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 xml:space="preserve">di </w:t>
      </w:r>
      <w:proofErr w:type="spellStart"/>
      <w:r>
        <w:rPr>
          <w:rFonts w:ascii="Arial" w:hAnsi="Arial" w:cs="Arial"/>
          <w:sz w:val="28"/>
          <w:szCs w:val="28"/>
        </w:rPr>
        <w:t>Dagmawi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Yimer</w:t>
      </w:r>
      <w:proofErr w:type="spellEnd"/>
      <w:r>
        <w:rPr>
          <w:rFonts w:ascii="Arial" w:hAnsi="Arial" w:cs="Arial"/>
          <w:sz w:val="28"/>
          <w:szCs w:val="28"/>
        </w:rPr>
        <w:t xml:space="preserve"> (2013, 56’)</w:t>
      </w:r>
    </w:p>
    <w:p w:rsidR="0020279E" w:rsidRDefault="0020279E" w:rsidP="0020279E">
      <w:pPr>
        <w:spacing w:before="100" w:beforeAutospacing="1"/>
        <w:jc w:val="both"/>
      </w:pPr>
      <w:r>
        <w:rPr>
          <w:rFonts w:ascii="Arial" w:hAnsi="Arial" w:cs="Arial"/>
          <w:i/>
          <w:iCs/>
          <w:sz w:val="28"/>
          <w:szCs w:val="28"/>
        </w:rPr>
        <w:t xml:space="preserve">Le storie di migranti sopravvissuti a gravi episodi di violenza (Mohammed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Ba</w:t>
      </w:r>
      <w:proofErr w:type="spellEnd"/>
      <w:r>
        <w:rPr>
          <w:rFonts w:ascii="Arial" w:hAnsi="Arial" w:cs="Arial"/>
          <w:i/>
          <w:iCs/>
          <w:sz w:val="28"/>
          <w:szCs w:val="28"/>
        </w:rPr>
        <w:t xml:space="preserve">, accoltellato da uno sconosciuto a Milano, e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Mor</w:t>
      </w:r>
      <w:proofErr w:type="spellEnd"/>
      <w:r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Sougou</w:t>
      </w:r>
      <w:proofErr w:type="spellEnd"/>
      <w:r>
        <w:rPr>
          <w:rFonts w:ascii="Arial" w:hAnsi="Arial" w:cs="Arial"/>
          <w:i/>
          <w:iCs/>
          <w:sz w:val="28"/>
          <w:szCs w:val="28"/>
        </w:rPr>
        <w:t xml:space="preserve"> e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Cheikh</w:t>
      </w:r>
      <w:proofErr w:type="spellEnd"/>
      <w:r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Mbengue</w:t>
      </w:r>
      <w:proofErr w:type="spellEnd"/>
      <w:r>
        <w:rPr>
          <w:rFonts w:ascii="Arial" w:hAnsi="Arial" w:cs="Arial"/>
          <w:i/>
          <w:iCs/>
          <w:sz w:val="28"/>
          <w:szCs w:val="28"/>
        </w:rPr>
        <w:t>, gravemente feriti a Firenze il 13 dicembre 2011) si intrecciano in un racconto sulle emozioni, le paure e i tentativi di rinascita di chi, da un giorno all’altro, scopre di essere vittima di un odio omicida soltanto per il colore della pelle.</w:t>
      </w:r>
    </w:p>
    <w:p w:rsidR="0020279E" w:rsidRDefault="0020279E" w:rsidP="0020279E">
      <w:pPr>
        <w:spacing w:before="100" w:beforeAutospacing="1"/>
        <w:jc w:val="both"/>
      </w:pPr>
      <w:r>
        <w:rPr>
          <w:rFonts w:ascii="Arial" w:hAnsi="Arial" w:cs="Arial"/>
          <w:b/>
          <w:bCs/>
        </w:rPr>
        <w:t xml:space="preserve">In collaborazione con Archivio delle Memorie Migranti, Premio </w:t>
      </w:r>
      <w:proofErr w:type="spellStart"/>
      <w:r>
        <w:rPr>
          <w:rFonts w:ascii="Arial" w:hAnsi="Arial" w:cs="Arial"/>
          <w:b/>
          <w:bCs/>
        </w:rPr>
        <w:t>Mutti</w:t>
      </w:r>
      <w:proofErr w:type="spellEnd"/>
      <w:r>
        <w:rPr>
          <w:rFonts w:ascii="Arial" w:hAnsi="Arial" w:cs="Arial"/>
          <w:b/>
          <w:bCs/>
        </w:rPr>
        <w:t xml:space="preserve"> e Fondazione Cineteca di Bologna</w:t>
      </w:r>
    </w:p>
    <w:p w:rsidR="0020279E" w:rsidRDefault="0020279E" w:rsidP="0020279E">
      <w:pPr>
        <w:spacing w:before="100" w:beforeAutospacing="1"/>
        <w:jc w:val="both"/>
      </w:pPr>
      <w:r>
        <w:rPr>
          <w:rFonts w:ascii="Arial" w:hAnsi="Arial" w:cs="Arial"/>
          <w:b/>
          <w:bCs/>
        </w:rPr>
        <w:t>Giornata a ingresso gratuito</w:t>
      </w:r>
    </w:p>
    <w:p w:rsidR="0020279E" w:rsidRDefault="0020279E" w:rsidP="0020279E">
      <w:pPr>
        <w:spacing w:before="100" w:beforeAutospacing="1"/>
        <w:jc w:val="both"/>
      </w:pPr>
      <w:r>
        <w:rPr>
          <w:rFonts w:ascii="Arial" w:hAnsi="Arial" w:cs="Arial"/>
          <w:sz w:val="28"/>
          <w:szCs w:val="28"/>
        </w:rPr>
        <w:t> </w:t>
      </w:r>
    </w:p>
    <w:p w:rsidR="0020279E" w:rsidRDefault="0020279E" w:rsidP="0020279E">
      <w:pPr>
        <w:spacing w:before="100" w:beforeAutospacing="1"/>
        <w:jc w:val="center"/>
      </w:pPr>
      <w:r>
        <w:rPr>
          <w:rFonts w:ascii="Arial" w:hAnsi="Arial" w:cs="Arial"/>
          <w:b/>
          <w:bCs/>
          <w:sz w:val="28"/>
          <w:szCs w:val="28"/>
        </w:rPr>
        <w:t>sabato 18 gennaio</w:t>
      </w:r>
    </w:p>
    <w:p w:rsidR="0020279E" w:rsidRDefault="0020279E" w:rsidP="0020279E">
      <w:pPr>
        <w:spacing w:before="100" w:beforeAutospacing="1"/>
        <w:jc w:val="both"/>
      </w:pPr>
      <w:r>
        <w:rPr>
          <w:rFonts w:ascii="Arial" w:hAnsi="Arial" w:cs="Arial"/>
        </w:rPr>
        <w:t> </w:t>
      </w:r>
    </w:p>
    <w:p w:rsidR="0020279E" w:rsidRDefault="0020279E" w:rsidP="0020279E">
      <w:pPr>
        <w:spacing w:before="100" w:beforeAutospacing="1"/>
        <w:jc w:val="both"/>
      </w:pPr>
      <w:r>
        <w:rPr>
          <w:rFonts w:ascii="Arial" w:hAnsi="Arial" w:cs="Arial"/>
          <w:b/>
          <w:bCs/>
          <w:sz w:val="28"/>
          <w:szCs w:val="28"/>
        </w:rPr>
        <w:t>ore 17.00 Uomini duri</w:t>
      </w:r>
      <w:r>
        <w:rPr>
          <w:rFonts w:ascii="Arial" w:hAnsi="Arial" w:cs="Arial"/>
          <w:b/>
          <w:bCs/>
          <w:i/>
          <w:iCs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 xml:space="preserve">di Duccio </w:t>
      </w:r>
      <w:proofErr w:type="spellStart"/>
      <w:r>
        <w:rPr>
          <w:rFonts w:ascii="Arial" w:hAnsi="Arial" w:cs="Arial"/>
          <w:sz w:val="28"/>
          <w:szCs w:val="28"/>
        </w:rPr>
        <w:t>Tessari</w:t>
      </w:r>
      <w:proofErr w:type="spellEnd"/>
      <w:r>
        <w:rPr>
          <w:rFonts w:ascii="Arial" w:hAnsi="Arial" w:cs="Arial"/>
          <w:sz w:val="28"/>
          <w:szCs w:val="28"/>
        </w:rPr>
        <w:t xml:space="preserve"> (1974, 92’)</w:t>
      </w:r>
    </w:p>
    <w:p w:rsidR="0020279E" w:rsidRDefault="0020279E" w:rsidP="0020279E">
      <w:pPr>
        <w:spacing w:before="100" w:beforeAutospacing="1"/>
        <w:jc w:val="both"/>
      </w:pPr>
      <w:r>
        <w:rPr>
          <w:rFonts w:ascii="Arial" w:hAnsi="Arial" w:cs="Arial"/>
          <w:i/>
          <w:iCs/>
          <w:sz w:val="28"/>
          <w:szCs w:val="28"/>
        </w:rPr>
        <w:t xml:space="preserve">Un sacerdote manesco e un ex poliziotto nero indagano su una rapina in banca, ostacolati dai rispettivi superiori. Singolare esperimento di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blaxpaghetti</w:t>
      </w:r>
      <w:proofErr w:type="spellEnd"/>
      <w:r>
        <w:rPr>
          <w:rFonts w:ascii="Arial" w:hAnsi="Arial" w:cs="Arial"/>
          <w:i/>
          <w:iCs/>
          <w:sz w:val="28"/>
          <w:szCs w:val="28"/>
        </w:rPr>
        <w:t xml:space="preserve"> girato negli Usa con un cast internazionale, tra cui spiccano, insieme a Lino Ventura, le due stelle della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blaxploitation</w:t>
      </w:r>
      <w:proofErr w:type="spellEnd"/>
      <w:r>
        <w:rPr>
          <w:rFonts w:ascii="Arial" w:hAnsi="Arial" w:cs="Arial"/>
          <w:i/>
          <w:iCs/>
          <w:sz w:val="28"/>
          <w:szCs w:val="28"/>
        </w:rPr>
        <w:t xml:space="preserve">, Isaac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Hayes</w:t>
      </w:r>
      <w:proofErr w:type="spellEnd"/>
      <w:r>
        <w:rPr>
          <w:rFonts w:ascii="Arial" w:hAnsi="Arial" w:cs="Arial"/>
          <w:i/>
          <w:iCs/>
          <w:sz w:val="28"/>
          <w:szCs w:val="28"/>
        </w:rPr>
        <w:t xml:space="preserve"> e Fred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Williamson</w:t>
      </w:r>
      <w:proofErr w:type="spellEnd"/>
      <w:r>
        <w:rPr>
          <w:rFonts w:ascii="Arial" w:hAnsi="Arial" w:cs="Arial"/>
          <w:i/>
          <w:iCs/>
          <w:sz w:val="28"/>
          <w:szCs w:val="28"/>
        </w:rPr>
        <w:t>.</w:t>
      </w:r>
    </w:p>
    <w:p w:rsidR="0020279E" w:rsidRDefault="0020279E" w:rsidP="0020279E">
      <w:pPr>
        <w:spacing w:before="100" w:beforeAutospacing="1"/>
        <w:jc w:val="both"/>
      </w:pPr>
      <w:r>
        <w:rPr>
          <w:rFonts w:ascii="Arial" w:hAnsi="Arial" w:cs="Arial"/>
          <w:sz w:val="28"/>
          <w:szCs w:val="28"/>
        </w:rPr>
        <w:t> </w:t>
      </w:r>
    </w:p>
    <w:p w:rsidR="0020279E" w:rsidRDefault="0020279E" w:rsidP="0020279E">
      <w:pPr>
        <w:spacing w:before="100" w:beforeAutospacing="1"/>
        <w:jc w:val="both"/>
      </w:pPr>
      <w:r>
        <w:rPr>
          <w:rFonts w:ascii="Arial" w:hAnsi="Arial" w:cs="Arial"/>
          <w:b/>
          <w:bCs/>
          <w:sz w:val="28"/>
          <w:szCs w:val="28"/>
        </w:rPr>
        <w:t>ore 19.00 Bell’amico</w:t>
      </w:r>
      <w:r>
        <w:rPr>
          <w:rFonts w:ascii="Arial" w:hAnsi="Arial" w:cs="Arial"/>
          <w:b/>
          <w:bCs/>
          <w:i/>
          <w:iCs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di Luca D’Ascanio (2002, 84’)</w:t>
      </w:r>
    </w:p>
    <w:p w:rsidR="0020279E" w:rsidRDefault="0020279E" w:rsidP="0020279E">
      <w:pPr>
        <w:spacing w:before="100" w:beforeAutospacing="1"/>
        <w:jc w:val="both"/>
      </w:pPr>
      <w:r>
        <w:rPr>
          <w:rFonts w:ascii="Arial" w:hAnsi="Arial" w:cs="Arial"/>
          <w:i/>
          <w:iCs/>
          <w:sz w:val="28"/>
          <w:szCs w:val="28"/>
        </w:rPr>
        <w:t xml:space="preserve">Un quarantenne romano (Luca D’Ascanio) si mette in casa un regista angolano (Mariano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Bartolomeu</w:t>
      </w:r>
      <w:proofErr w:type="spellEnd"/>
      <w:r>
        <w:rPr>
          <w:rFonts w:ascii="Arial" w:hAnsi="Arial" w:cs="Arial"/>
          <w:i/>
          <w:iCs/>
          <w:sz w:val="28"/>
          <w:szCs w:val="28"/>
        </w:rPr>
        <w:t xml:space="preserve">, nei panni di se stesso). Il tempo passa, ma Mariano non se ne va: anzi, penetra sempre più a fondo nella vita del suo ospite, riprendendolo a sua insaputa con una videocamera. Un esordio minimalista, tra commedia e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cinéma-vérité</w:t>
      </w:r>
      <w:proofErr w:type="spellEnd"/>
      <w:r>
        <w:rPr>
          <w:rFonts w:ascii="Arial" w:hAnsi="Arial" w:cs="Arial"/>
          <w:i/>
          <w:iCs/>
          <w:sz w:val="28"/>
          <w:szCs w:val="28"/>
        </w:rPr>
        <w:t>.</w:t>
      </w:r>
    </w:p>
    <w:p w:rsidR="0020279E" w:rsidRDefault="0020279E" w:rsidP="0020279E">
      <w:pPr>
        <w:spacing w:before="100" w:beforeAutospacing="1"/>
        <w:jc w:val="both"/>
      </w:pPr>
      <w:r>
        <w:rPr>
          <w:rFonts w:ascii="Arial" w:hAnsi="Arial" w:cs="Arial"/>
          <w:sz w:val="28"/>
          <w:szCs w:val="28"/>
        </w:rPr>
        <w:t> </w:t>
      </w:r>
    </w:p>
    <w:p w:rsidR="0020279E" w:rsidRDefault="0020279E" w:rsidP="0020279E">
      <w:pPr>
        <w:spacing w:before="100" w:beforeAutospacing="1"/>
        <w:jc w:val="both"/>
      </w:pPr>
      <w:r>
        <w:rPr>
          <w:rFonts w:ascii="Arial" w:hAnsi="Arial" w:cs="Arial"/>
          <w:b/>
          <w:bCs/>
          <w:sz w:val="28"/>
          <w:szCs w:val="28"/>
        </w:rPr>
        <w:t xml:space="preserve">ore 21.00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Italian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Movies</w:t>
      </w:r>
      <w:r>
        <w:rPr>
          <w:rFonts w:ascii="Arial" w:hAnsi="Arial" w:cs="Arial"/>
          <w:b/>
          <w:bCs/>
          <w:i/>
          <w:iCs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di Matteo Pellegrini (2012, 99’)</w:t>
      </w:r>
    </w:p>
    <w:p w:rsidR="0020279E" w:rsidRDefault="0020279E" w:rsidP="0020279E">
      <w:pPr>
        <w:spacing w:before="100" w:beforeAutospacing="1"/>
        <w:jc w:val="both"/>
      </w:pPr>
      <w:r>
        <w:rPr>
          <w:rFonts w:ascii="Arial" w:hAnsi="Arial" w:cs="Arial"/>
          <w:i/>
          <w:iCs/>
          <w:sz w:val="28"/>
          <w:szCs w:val="28"/>
        </w:rPr>
        <w:t xml:space="preserve">L’avventura tragicomica di alcuni operai, per lo più migranti, che trasformano uno studio televisivo in un service per filmini matrimoniali e per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videolettere</w:t>
      </w:r>
      <w:proofErr w:type="spellEnd"/>
      <w:r>
        <w:rPr>
          <w:rFonts w:ascii="Arial" w:hAnsi="Arial" w:cs="Arial"/>
          <w:i/>
          <w:iCs/>
          <w:sz w:val="28"/>
          <w:szCs w:val="28"/>
        </w:rPr>
        <w:t xml:space="preserve"> destinate alle famiglie lontane: l’opera prima di Pellegrini racconta anche del </w:t>
      </w:r>
      <w:r>
        <w:rPr>
          <w:rFonts w:ascii="Arial" w:hAnsi="Arial" w:cs="Arial"/>
          <w:i/>
          <w:iCs/>
          <w:sz w:val="28"/>
          <w:szCs w:val="28"/>
        </w:rPr>
        <w:lastRenderedPageBreak/>
        <w:t>potere virale delle immagini nel XXI secolo, di come davanti a una videocamera ci si possa reinventare, in un rito di autorappresentazione, che è ludico e catartico insieme.</w:t>
      </w:r>
    </w:p>
    <w:p w:rsidR="0020279E" w:rsidRDefault="0020279E" w:rsidP="0020279E">
      <w:pPr>
        <w:spacing w:before="100" w:beforeAutospacing="1"/>
        <w:jc w:val="both"/>
      </w:pPr>
      <w:r>
        <w:rPr>
          <w:rFonts w:ascii="Arial" w:hAnsi="Arial" w:cs="Arial"/>
          <w:b/>
          <w:bCs/>
        </w:rPr>
        <w:t>In collaborazione con Indiana Production Company - Ingresso gratuito</w:t>
      </w:r>
    </w:p>
    <w:p w:rsidR="0020279E" w:rsidRDefault="0020279E" w:rsidP="0020279E">
      <w:pPr>
        <w:spacing w:before="100" w:beforeAutospacing="1" w:after="100" w:afterAutospacing="1"/>
      </w:pPr>
      <w:r>
        <w:t> </w:t>
      </w:r>
    </w:p>
    <w:p w:rsidR="0020279E" w:rsidRDefault="0020279E" w:rsidP="0020279E">
      <w:pPr>
        <w:spacing w:before="100" w:beforeAutospacing="1" w:after="100" w:afterAutospacing="1"/>
      </w:pPr>
      <w:r>
        <w:t xml:space="preserve">Cinema Trevi – vicolo del puttarello,25 Roma – </w:t>
      </w:r>
      <w:proofErr w:type="spellStart"/>
      <w:r>
        <w:t>tel</w:t>
      </w:r>
      <w:proofErr w:type="spellEnd"/>
      <w:r>
        <w:t>: 06.6781206   ingresso 4 euro, ridotti 3 euro</w:t>
      </w:r>
    </w:p>
    <w:p w:rsidR="00173160" w:rsidRDefault="00173160"/>
    <w:sectPr w:rsidR="001731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79E"/>
    <w:rsid w:val="00173160"/>
    <w:rsid w:val="0020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279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279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Guglielmino</dc:creator>
  <cp:lastModifiedBy>Andrea Guglielmino</cp:lastModifiedBy>
  <cp:revision>1</cp:revision>
  <dcterms:created xsi:type="dcterms:W3CDTF">2014-01-15T13:47:00Z</dcterms:created>
  <dcterms:modified xsi:type="dcterms:W3CDTF">2014-01-15T13:48:00Z</dcterms:modified>
</cp:coreProperties>
</file>